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3A1C" w:rsidRPr="00E10921" w:rsidTr="00E73032">
        <w:trPr>
          <w:trHeight w:hRule="exact" w:val="1666"/>
        </w:trPr>
        <w:tc>
          <w:tcPr>
            <w:tcW w:w="425" w:type="dxa"/>
          </w:tcPr>
          <w:p w:rsidR="00D03A1C" w:rsidRDefault="00D03A1C"/>
        </w:tc>
        <w:tc>
          <w:tcPr>
            <w:tcW w:w="723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E73032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73032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E73032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E73032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03A1C" w:rsidTr="00E73032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03A1C" w:rsidRPr="00E10921" w:rsidTr="00E73032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3A1C" w:rsidRPr="00E10921" w:rsidTr="00E73032">
        <w:trPr>
          <w:trHeight w:hRule="exact" w:val="211"/>
        </w:trPr>
        <w:tc>
          <w:tcPr>
            <w:tcW w:w="425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Tr="00E73032">
        <w:trPr>
          <w:trHeight w:hRule="exact" w:val="277"/>
        </w:trPr>
        <w:tc>
          <w:tcPr>
            <w:tcW w:w="425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3A1C" w:rsidRPr="00E10921" w:rsidTr="00E73032">
        <w:trPr>
          <w:trHeight w:hRule="exact" w:val="972"/>
        </w:trPr>
        <w:tc>
          <w:tcPr>
            <w:tcW w:w="425" w:type="dxa"/>
          </w:tcPr>
          <w:p w:rsidR="00D03A1C" w:rsidRDefault="00D03A1C"/>
        </w:tc>
        <w:tc>
          <w:tcPr>
            <w:tcW w:w="723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73032" w:rsidTr="00E73032">
        <w:trPr>
          <w:trHeight w:hRule="exact" w:val="277"/>
        </w:trPr>
        <w:tc>
          <w:tcPr>
            <w:tcW w:w="425" w:type="dxa"/>
          </w:tcPr>
          <w:p w:rsidR="00E73032" w:rsidRPr="00E10921" w:rsidRDefault="00E7303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73032" w:rsidRPr="00E10921" w:rsidRDefault="00E73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3032" w:rsidRPr="00E10921" w:rsidRDefault="00E73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3032" w:rsidRPr="00E10921" w:rsidRDefault="00E73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3032" w:rsidRPr="00E10921" w:rsidRDefault="00E730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032" w:rsidRPr="00E10921" w:rsidRDefault="00E730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3032" w:rsidRPr="00E10921" w:rsidRDefault="00E7303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032" w:rsidRDefault="00E73032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03A1C" w:rsidTr="00E73032">
        <w:trPr>
          <w:trHeight w:hRule="exact" w:val="277"/>
        </w:trPr>
        <w:tc>
          <w:tcPr>
            <w:tcW w:w="425" w:type="dxa"/>
          </w:tcPr>
          <w:p w:rsidR="00D03A1C" w:rsidRDefault="00D03A1C"/>
        </w:tc>
        <w:tc>
          <w:tcPr>
            <w:tcW w:w="723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1002" w:type="dxa"/>
          </w:tcPr>
          <w:p w:rsidR="00D03A1C" w:rsidRDefault="00D03A1C"/>
        </w:tc>
        <w:tc>
          <w:tcPr>
            <w:tcW w:w="2839" w:type="dxa"/>
          </w:tcPr>
          <w:p w:rsidR="00D03A1C" w:rsidRDefault="00D03A1C"/>
        </w:tc>
      </w:tr>
      <w:tr w:rsidR="00D03A1C" w:rsidTr="00E73032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3A1C" w:rsidTr="00E73032">
        <w:trPr>
          <w:trHeight w:hRule="exact" w:val="1496"/>
        </w:trPr>
        <w:tc>
          <w:tcPr>
            <w:tcW w:w="425" w:type="dxa"/>
          </w:tcPr>
          <w:p w:rsidR="00D03A1C" w:rsidRDefault="00D03A1C"/>
        </w:tc>
        <w:tc>
          <w:tcPr>
            <w:tcW w:w="723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9" w:type="dxa"/>
          </w:tcPr>
          <w:p w:rsidR="00D03A1C" w:rsidRDefault="00D03A1C"/>
        </w:tc>
      </w:tr>
      <w:tr w:rsidR="00D03A1C" w:rsidTr="00E7303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03A1C" w:rsidRPr="00E10921" w:rsidTr="00E73032">
        <w:trPr>
          <w:trHeight w:hRule="exact" w:val="1396"/>
        </w:trPr>
        <w:tc>
          <w:tcPr>
            <w:tcW w:w="425" w:type="dxa"/>
          </w:tcPr>
          <w:p w:rsidR="00D03A1C" w:rsidRDefault="00D03A1C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3A1C" w:rsidRPr="00E10921" w:rsidTr="00E73032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3A1C" w:rsidTr="00E7303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1002" w:type="dxa"/>
          </w:tcPr>
          <w:p w:rsidR="00D03A1C" w:rsidRDefault="00D03A1C"/>
        </w:tc>
        <w:tc>
          <w:tcPr>
            <w:tcW w:w="2839" w:type="dxa"/>
          </w:tcPr>
          <w:p w:rsidR="00D03A1C" w:rsidRDefault="00D03A1C"/>
        </w:tc>
      </w:tr>
      <w:tr w:rsidR="00D03A1C" w:rsidTr="00E73032">
        <w:trPr>
          <w:trHeight w:hRule="exact" w:val="155"/>
        </w:trPr>
        <w:tc>
          <w:tcPr>
            <w:tcW w:w="425" w:type="dxa"/>
          </w:tcPr>
          <w:p w:rsidR="00D03A1C" w:rsidRDefault="00D03A1C"/>
        </w:tc>
        <w:tc>
          <w:tcPr>
            <w:tcW w:w="723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1002" w:type="dxa"/>
          </w:tcPr>
          <w:p w:rsidR="00D03A1C" w:rsidRDefault="00D03A1C"/>
        </w:tc>
        <w:tc>
          <w:tcPr>
            <w:tcW w:w="2839" w:type="dxa"/>
          </w:tcPr>
          <w:p w:rsidR="00D03A1C" w:rsidRDefault="00D03A1C"/>
        </w:tc>
      </w:tr>
      <w:tr w:rsidR="00D03A1C" w:rsidTr="00E7303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3A1C" w:rsidRPr="0048208F" w:rsidTr="00E7303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3A1C" w:rsidRPr="0048208F" w:rsidTr="00E7303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48208F" w:rsidTr="00E7303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3A1C" w:rsidTr="00E7303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D03A1C" w:rsidTr="00E73032">
        <w:trPr>
          <w:trHeight w:hRule="exact" w:val="307"/>
        </w:trPr>
        <w:tc>
          <w:tcPr>
            <w:tcW w:w="425" w:type="dxa"/>
          </w:tcPr>
          <w:p w:rsidR="00D03A1C" w:rsidRDefault="00D03A1C"/>
        </w:tc>
        <w:tc>
          <w:tcPr>
            <w:tcW w:w="723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</w:tr>
      <w:tr w:rsidR="00D03A1C" w:rsidTr="00E73032">
        <w:trPr>
          <w:trHeight w:hRule="exact" w:val="1695"/>
        </w:trPr>
        <w:tc>
          <w:tcPr>
            <w:tcW w:w="425" w:type="dxa"/>
          </w:tcPr>
          <w:p w:rsidR="00D03A1C" w:rsidRDefault="00D03A1C"/>
        </w:tc>
        <w:tc>
          <w:tcPr>
            <w:tcW w:w="723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1002" w:type="dxa"/>
          </w:tcPr>
          <w:p w:rsidR="00D03A1C" w:rsidRDefault="00D03A1C"/>
        </w:tc>
        <w:tc>
          <w:tcPr>
            <w:tcW w:w="2839" w:type="dxa"/>
          </w:tcPr>
          <w:p w:rsidR="00D03A1C" w:rsidRDefault="00D03A1C"/>
        </w:tc>
      </w:tr>
      <w:tr w:rsidR="00D03A1C" w:rsidTr="00E7303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A1C" w:rsidTr="00E73032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3032" w:rsidRPr="008C14AD" w:rsidRDefault="00E73032" w:rsidP="00E73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73032" w:rsidRPr="00A72A4C" w:rsidRDefault="00E73032" w:rsidP="00E73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3032" w:rsidRPr="00A72A4C" w:rsidRDefault="00E73032" w:rsidP="00E73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73032" w:rsidRPr="00A72A4C" w:rsidRDefault="00E73032" w:rsidP="00E73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Default="00E73032" w:rsidP="00E73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03A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0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73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730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73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730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73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E730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03A1C" w:rsidRPr="004820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д.п.н.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3A1C">
        <w:trPr>
          <w:trHeight w:hRule="exact" w:val="555"/>
        </w:trPr>
        <w:tc>
          <w:tcPr>
            <w:tcW w:w="9640" w:type="dxa"/>
          </w:tcPr>
          <w:p w:rsidR="00D03A1C" w:rsidRDefault="00D03A1C"/>
        </w:tc>
      </w:tr>
      <w:tr w:rsidR="00D03A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A1C" w:rsidRPr="00482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109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109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D03A1C" w:rsidRPr="004820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E7303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E7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образовательного процесса в дошкольной организации» в течение </w:t>
            </w:r>
            <w:r w:rsidR="00E7303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A1C" w:rsidRPr="004820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03A1C" w:rsidRPr="0048208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.В.03.02 «Проектирование образовательного процесса в дошкольной организации».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D03A1C" w:rsidRPr="0048208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образовательного процесса в дошкольной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3A1C" w:rsidRPr="004820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проектировать  целевой компонент исследования в предметных областях и в области дошкольного образования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ПК-11.8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самостоятельно проводить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исследование в предметной области и в области дошкольного  образования</w:t>
            </w:r>
          </w:p>
        </w:tc>
      </w:tr>
      <w:tr w:rsidR="00D03A1C" w:rsidRPr="0048208F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A1C" w:rsidRPr="00482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D03A1C" w:rsidRPr="0048208F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ПК-2.13 владеть  методами организации работы с родителями (законными представителями)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способами оказания консультативной помощи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 (законным представителям) обучающихся, в том числе родителям, имеющим детей с ОВЗ</w:t>
            </w:r>
          </w:p>
        </w:tc>
      </w:tr>
      <w:tr w:rsidR="00D03A1C" w:rsidRPr="00482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D03A1C" w:rsidRPr="0048208F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4820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A1C" w:rsidRPr="00482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03A1C" w:rsidRPr="00482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03A1C" w:rsidRPr="00482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03A1C" w:rsidRPr="00482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03A1C" w:rsidRPr="00482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ПК-3.11 владеть навыками использования образовательного потенциала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развивающей и образовательной деятельности</w:t>
            </w:r>
          </w:p>
        </w:tc>
      </w:tr>
      <w:tr w:rsidR="00D03A1C" w:rsidRPr="0048208F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D03A1C" w:rsidRPr="00482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D03A1C" w:rsidRPr="0048208F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482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D03A1C" w:rsidRPr="0048208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D03A1C" w:rsidRPr="004820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D03A1C" w:rsidRPr="004820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D03A1C" w:rsidRPr="004820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D03A1C" w:rsidRPr="004820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D03A1C" w:rsidRPr="0048208F">
        <w:trPr>
          <w:trHeight w:hRule="exact" w:val="416"/>
        </w:trPr>
        <w:tc>
          <w:tcPr>
            <w:tcW w:w="397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48208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3A1C" w:rsidRPr="0048208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.В.03.02 «Проектирование образовательного процесса в дошкольной организации»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D03A1C" w:rsidRPr="0048208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D03A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D03A1C"/>
        </w:tc>
      </w:tr>
      <w:tr w:rsidR="00D03A1C" w:rsidRPr="004820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48208F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"Художественно- эстетическое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"Социально- коммуникативное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ПК-2, ПК-3, ПК-11, ПК-8, УК-1</w:t>
            </w:r>
          </w:p>
        </w:tc>
      </w:tr>
      <w:tr w:rsidR="00D03A1C" w:rsidRPr="0048208F">
        <w:trPr>
          <w:trHeight w:hRule="exact" w:val="6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D03A1C" w:rsidRPr="0048208F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3A1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3A1C">
        <w:trPr>
          <w:trHeight w:hRule="exact" w:val="416"/>
        </w:trPr>
        <w:tc>
          <w:tcPr>
            <w:tcW w:w="5671" w:type="dxa"/>
          </w:tcPr>
          <w:p w:rsidR="00D03A1C" w:rsidRDefault="00D03A1C"/>
        </w:tc>
        <w:tc>
          <w:tcPr>
            <w:tcW w:w="1702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135" w:type="dxa"/>
          </w:tcPr>
          <w:p w:rsidR="00D03A1C" w:rsidRDefault="00D03A1C"/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D03A1C">
        <w:trPr>
          <w:trHeight w:hRule="exact" w:val="277"/>
        </w:trPr>
        <w:tc>
          <w:tcPr>
            <w:tcW w:w="5671" w:type="dxa"/>
          </w:tcPr>
          <w:p w:rsidR="00D03A1C" w:rsidRDefault="00D03A1C"/>
        </w:tc>
        <w:tc>
          <w:tcPr>
            <w:tcW w:w="1702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135" w:type="dxa"/>
          </w:tcPr>
          <w:p w:rsidR="00D03A1C" w:rsidRDefault="00D03A1C"/>
        </w:tc>
      </w:tr>
      <w:tr w:rsidR="00D03A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D03A1C">
        <w:trPr>
          <w:trHeight w:hRule="exact" w:val="416"/>
        </w:trPr>
        <w:tc>
          <w:tcPr>
            <w:tcW w:w="5671" w:type="dxa"/>
          </w:tcPr>
          <w:p w:rsidR="00D03A1C" w:rsidRDefault="00D03A1C"/>
        </w:tc>
        <w:tc>
          <w:tcPr>
            <w:tcW w:w="1702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135" w:type="dxa"/>
          </w:tcPr>
          <w:p w:rsidR="00D03A1C" w:rsidRDefault="00D03A1C"/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03A1C" w:rsidRPr="004820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основания проектирования образовательного процесса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 педагогическом проектировании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 w:rsidRPr="00E109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Технологические основания проектирования образовательной деятельности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проектирования различных видов деятельности дошкольников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03A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03A1C" w:rsidRPr="0048208F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proofErr w:type="gramEnd"/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A1C" w:rsidRPr="00E109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Федерации»;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03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03A1C" w:rsidRPr="00E109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представления о педагогическом проектировании</w:t>
            </w:r>
          </w:p>
        </w:tc>
      </w:tr>
      <w:tr w:rsidR="00D03A1C" w:rsidRPr="00E109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проектирования. Этапы педагогического проектирования. Современные представления о педагогическом проектировании. Нормативы педагогического проектирования. Педагогический анализ как основа для составления образовательной программы. Проблемы проектирования целей образовательного процесса. Алгоритм проектной технологии по разработке, реализации и совершенствованию образовательных программ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</w:tr>
      <w:tr w:rsidR="00D03A1C" w:rsidRPr="00E109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проектирования. Педагогический процесс и его методы. Научно-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требования к проектированию образовательного процесса в ДОО. Основная образовательная программа как комплексный проект. Основные подходы и принципы проектирования основной образовательной программы образовательной организации.</w:t>
            </w:r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</w:tr>
      <w:tr w:rsidR="00D03A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деятельности дошкольников. Планируемые результаты освоения детьми общеобразовательной программы.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03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03A1C" w:rsidRPr="00E109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</w:tr>
      <w:tr w:rsidR="00D03A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и планирование текущей педагогической деятельности. Понятие рабочей программы педагога как одного из компонентов педагогической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</w:tr>
      <w:tr w:rsidR="00D03A1C" w:rsidRPr="00E109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</w:tr>
      <w:tr w:rsidR="00D03A1C" w:rsidRPr="00E109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психолого-педагогической работы по освоению детьми образовательной области «Физическое развитие». Проектирование психолого-педагогической работы по освоению детьми образовательной области «Познавательное развитие». Проектирование психолого-педагогической работы по освоению детьми образовательной области «Речевое развитие». Проектирование психолого-педагогической работы по освоению детьми образовательной области «Художественно-эстетическое развитие». Проектирование психолого-педагогической работы по освоению детьми образовательной области «Социально-коммуникативное развитие».</w:t>
            </w:r>
          </w:p>
        </w:tc>
      </w:tr>
      <w:tr w:rsidR="00D03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03A1C" w:rsidRPr="00E1092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</w:tr>
      <w:tr w:rsidR="00D03A1C" w:rsidRPr="00E1092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специалисту ДОО. Особенности педагогического проектирования. Программно-методическое обеспечение образовательного процесса. Научно- методическое и кадровое обеспечение проектирования образовательной программы</w:t>
            </w:r>
          </w:p>
        </w:tc>
      </w:tr>
      <w:tr w:rsidR="00D03A1C" w:rsidRPr="00E109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</w:tr>
      <w:tr w:rsidR="00D03A1C">
        <w:trPr>
          <w:trHeight w:hRule="exact" w:val="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цель, задачи, виды, примерная структура и назначение дополнительной образовательной программы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"/>
        <w:gridCol w:w="9967"/>
      </w:tblGrid>
      <w:tr w:rsidR="00D03A1C" w:rsidRPr="00E109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Структура авторских проектов парциальных образовательных программ. Соотнесение образовательных областей с содержанием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комплексной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парциальных программ, используемых в ДОУ</w:t>
            </w:r>
          </w:p>
        </w:tc>
      </w:tr>
      <w:tr w:rsidR="00D03A1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03A1C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ДОО. Метод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поектов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интегрированный метод обучения и воспитания дошкольников. Классификация проектов, используемых в работе дошкольных учреждений. Этапы проектной деятельности в работе с дошкольниками.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Коректировка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</w:tr>
      <w:tr w:rsidR="00D03A1C" w:rsidRPr="00E10921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</w:t>
            </w:r>
            <w:proofErr w:type="gramStart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 проектирования различных видов деятельности дошкольников</w:t>
            </w:r>
            <w:proofErr w:type="gramEnd"/>
          </w:p>
        </w:tc>
      </w:tr>
      <w:tr w:rsidR="00D03A1C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системы контроля. Особенности оценки проектирования деятельности дошкольников.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D03A1C" w:rsidRPr="00E109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«Проектирование образовательного процесса в дошкольной организации» /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Е.В.. – Омск: Изд-во Омской гуманитарной академии, 0.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D03A1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A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1.Педагогическоепроектирование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егиональныеобразовательныепрограммыдошкольногообразования/КаратаеваН.А.,КрежевскихО.В..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-Москва:Юрайт,2019.-118с.-ISBN:978-5-534-11114-9.-URL:</w:t>
            </w:r>
            <w:hyperlink r:id="rId4" w:history="1">
              <w:r w:rsidR="00D348CB">
                <w:rPr>
                  <w:rStyle w:val="a3"/>
                </w:rPr>
                <w:t>https://urait.ru/bcode/444501</w:t>
              </w:r>
            </w:hyperlink>
          </w:p>
        </w:tc>
      </w:tr>
      <w:tr w:rsidR="00D03A1C" w:rsidRPr="00E109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2.Проектированиеобразовательнойсреды/ДроздК.В.,ПлаксинаИ.В..-2-еизд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Москва:Юрайт,2019.-437с.-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:978-5-534-06592-3.-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60F26">
              <w:fldChar w:fldCharType="begin"/>
            </w:r>
            <w:r w:rsidR="00C95E09">
              <w:instrText>HYPERLINK "https://urait.ru/bcode/442026"</w:instrText>
            </w:r>
            <w:r w:rsidR="00560F26">
              <w:fldChar w:fldCharType="separate"/>
            </w:r>
            <w:r w:rsidR="00D348CB">
              <w:rPr>
                <w:rStyle w:val="a3"/>
                <w:lang w:val="ru-RU"/>
              </w:rPr>
              <w:t>https</w:t>
            </w:r>
            <w:proofErr w:type="spellEnd"/>
            <w:r w:rsidR="00D348CB">
              <w:rPr>
                <w:rStyle w:val="a3"/>
                <w:lang w:val="ru-RU"/>
              </w:rPr>
              <w:t>://</w:t>
            </w:r>
            <w:proofErr w:type="spellStart"/>
            <w:r w:rsidR="00D348CB">
              <w:rPr>
                <w:rStyle w:val="a3"/>
                <w:lang w:val="ru-RU"/>
              </w:rPr>
              <w:t>urait.ru</w:t>
            </w:r>
            <w:proofErr w:type="spellEnd"/>
            <w:r w:rsidR="00D348CB">
              <w:rPr>
                <w:rStyle w:val="a3"/>
                <w:lang w:val="ru-RU"/>
              </w:rPr>
              <w:t>/</w:t>
            </w:r>
            <w:proofErr w:type="spellStart"/>
            <w:r w:rsidR="00D348CB">
              <w:rPr>
                <w:rStyle w:val="a3"/>
                <w:lang w:val="ru-RU"/>
              </w:rPr>
              <w:t>bcode</w:t>
            </w:r>
            <w:proofErr w:type="spellEnd"/>
            <w:r w:rsidR="00D348CB">
              <w:rPr>
                <w:rStyle w:val="a3"/>
                <w:lang w:val="ru-RU"/>
              </w:rPr>
              <w:t>/442026</w:t>
            </w:r>
            <w:r w:rsidR="00560F26">
              <w:fldChar w:fldCharType="end"/>
            </w:r>
          </w:p>
        </w:tc>
      </w:tr>
      <w:tr w:rsidR="00D03A1C" w:rsidRPr="00E109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3.Дошкольнаяпедагогика/МикляеваН.В.,МикляеваЮ.В.,ВиноградоваН.А..-2-еизд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Москва:ИздательствоЮрайт,2019.-411.-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:978-5-534-03348-9.-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60F26">
              <w:fldChar w:fldCharType="begin"/>
            </w:r>
            <w:r w:rsidR="00C95E09">
              <w:instrText>HYPERLINK "https://www.biblio-online.ru/bcode/431950"</w:instrText>
            </w:r>
            <w:r w:rsidR="00560F26">
              <w:fldChar w:fldCharType="separate"/>
            </w:r>
            <w:r w:rsidR="00D348CB">
              <w:rPr>
                <w:rStyle w:val="a3"/>
                <w:lang w:val="ru-RU"/>
              </w:rPr>
              <w:t>https</w:t>
            </w:r>
            <w:proofErr w:type="spellEnd"/>
            <w:r w:rsidR="00D348CB">
              <w:rPr>
                <w:rStyle w:val="a3"/>
                <w:lang w:val="ru-RU"/>
              </w:rPr>
              <w:t>://</w:t>
            </w:r>
            <w:proofErr w:type="spellStart"/>
            <w:r w:rsidR="00D348CB">
              <w:rPr>
                <w:rStyle w:val="a3"/>
                <w:lang w:val="ru-RU"/>
              </w:rPr>
              <w:t>www.biblio-online.ru</w:t>
            </w:r>
            <w:proofErr w:type="spellEnd"/>
            <w:r w:rsidR="00D348CB">
              <w:rPr>
                <w:rStyle w:val="a3"/>
                <w:lang w:val="ru-RU"/>
              </w:rPr>
              <w:t>/</w:t>
            </w:r>
            <w:proofErr w:type="spellStart"/>
            <w:r w:rsidR="00D348CB">
              <w:rPr>
                <w:rStyle w:val="a3"/>
                <w:lang w:val="ru-RU"/>
              </w:rPr>
              <w:t>bcode</w:t>
            </w:r>
            <w:proofErr w:type="spellEnd"/>
            <w:r w:rsidR="00D348CB">
              <w:rPr>
                <w:rStyle w:val="a3"/>
                <w:lang w:val="ru-RU"/>
              </w:rPr>
              <w:t>/431950</w:t>
            </w:r>
            <w:r w:rsidR="00560F26">
              <w:fldChar w:fldCharType="end"/>
            </w:r>
          </w:p>
        </w:tc>
      </w:tr>
      <w:tr w:rsidR="00D03A1C">
        <w:trPr>
          <w:trHeight w:hRule="exact" w:val="304"/>
        </w:trPr>
        <w:tc>
          <w:tcPr>
            <w:tcW w:w="285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03A1C" w:rsidRPr="00E1092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1.Развивающаяпредметно-пространственнаясредадошкольнойобразовательнойорганизации/КрежевскихО.В..-2-еизд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Москва:Юрайт,2019.-165с.-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:978-5-534-05042-4.-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560F26">
              <w:fldChar w:fldCharType="begin"/>
            </w:r>
            <w:r w:rsidR="00C95E09">
              <w:instrText>HYPERLINK "https://urait.ru/bcode/438798"</w:instrText>
            </w:r>
            <w:r w:rsidR="00560F26">
              <w:fldChar w:fldCharType="separate"/>
            </w:r>
            <w:r w:rsidR="00D348CB">
              <w:rPr>
                <w:rStyle w:val="a3"/>
                <w:lang w:val="ru-RU"/>
              </w:rPr>
              <w:t>https</w:t>
            </w:r>
            <w:proofErr w:type="spellEnd"/>
            <w:r w:rsidR="00D348CB">
              <w:rPr>
                <w:rStyle w:val="a3"/>
                <w:lang w:val="ru-RU"/>
              </w:rPr>
              <w:t>://</w:t>
            </w:r>
            <w:proofErr w:type="spellStart"/>
            <w:r w:rsidR="00D348CB">
              <w:rPr>
                <w:rStyle w:val="a3"/>
                <w:lang w:val="ru-RU"/>
              </w:rPr>
              <w:t>urait.ru</w:t>
            </w:r>
            <w:proofErr w:type="spellEnd"/>
            <w:r w:rsidR="00D348CB">
              <w:rPr>
                <w:rStyle w:val="a3"/>
                <w:lang w:val="ru-RU"/>
              </w:rPr>
              <w:t>/</w:t>
            </w:r>
            <w:proofErr w:type="spellStart"/>
            <w:r w:rsidR="00D348CB">
              <w:rPr>
                <w:rStyle w:val="a3"/>
                <w:lang w:val="ru-RU"/>
              </w:rPr>
              <w:t>bcode</w:t>
            </w:r>
            <w:proofErr w:type="spellEnd"/>
            <w:r w:rsidR="00D348CB">
              <w:rPr>
                <w:rStyle w:val="a3"/>
                <w:lang w:val="ru-RU"/>
              </w:rPr>
              <w:t>/438798</w:t>
            </w:r>
            <w:r w:rsidR="00560F26">
              <w:fldChar w:fldCharType="end"/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3A1C" w:rsidRPr="00E10921">
        <w:trPr>
          <w:trHeight w:hRule="exact" w:val="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A1C" w:rsidRPr="00E1092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   ЭБС издательства «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1C7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3A1C" w:rsidRPr="00E109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D03A1C" w:rsidRPr="00E10921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A1C" w:rsidRPr="00E10921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3A1C" w:rsidRPr="00E109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3A1C" w:rsidRPr="00E10921" w:rsidRDefault="00D03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3A1C" w:rsidRPr="00E10921" w:rsidRDefault="00D03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D348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3A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D03A1C" w:rsidRPr="00E10921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A1C" w:rsidRPr="00E1092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D03A1C" w:rsidRPr="00E10921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3A1C" w:rsidRPr="00E10921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A1C" w:rsidRPr="00E1092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1C7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D03A1C" w:rsidRPr="00E10921" w:rsidRDefault="00D03A1C">
      <w:pPr>
        <w:rPr>
          <w:lang w:val="ru-RU"/>
        </w:rPr>
      </w:pPr>
    </w:p>
    <w:sectPr w:rsidR="00D03A1C" w:rsidRPr="00E10921" w:rsidSect="00D03A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708A"/>
    <w:rsid w:val="001F0BC7"/>
    <w:rsid w:val="0048208F"/>
    <w:rsid w:val="00560F26"/>
    <w:rsid w:val="005E7AC4"/>
    <w:rsid w:val="00666A01"/>
    <w:rsid w:val="00B94C10"/>
    <w:rsid w:val="00BA352D"/>
    <w:rsid w:val="00C95E09"/>
    <w:rsid w:val="00D03A1C"/>
    <w:rsid w:val="00D31453"/>
    <w:rsid w:val="00D348CB"/>
    <w:rsid w:val="00E10921"/>
    <w:rsid w:val="00E209E2"/>
    <w:rsid w:val="00E7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0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6A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44501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4627</Words>
  <Characters>39007</Characters>
  <Application>Microsoft Office Word</Application>
  <DocSecurity>0</DocSecurity>
  <Lines>325</Lines>
  <Paragraphs>87</Paragraphs>
  <ScaleCrop>false</ScaleCrop>
  <Company/>
  <LinksUpToDate>false</LinksUpToDate>
  <CharactersWithSpaces>43547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2021-2022_ФГОС3++2021_Бак-ОФО-ПО2(ДОиНО)(21)_plx_Проектирование образовательного процесса в дошкольной организации</dc:title>
  <dc:creator>FastReport.NET</dc:creator>
  <cp:lastModifiedBy>ppsr-05</cp:lastModifiedBy>
  <cp:revision>9</cp:revision>
  <dcterms:created xsi:type="dcterms:W3CDTF">2022-03-07T19:00:00Z</dcterms:created>
  <dcterms:modified xsi:type="dcterms:W3CDTF">2023-09-21T05:27:00Z</dcterms:modified>
</cp:coreProperties>
</file>